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E4B" w:rsidRPr="00F85BB5" w:rsidRDefault="003F0842" w:rsidP="003F0842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85BB5">
        <w:rPr>
          <w:rFonts w:ascii="Times New Roman" w:hAnsi="Times New Roman" w:cs="Times New Roman"/>
          <w:b/>
          <w:sz w:val="16"/>
          <w:szCs w:val="16"/>
        </w:rPr>
        <w:t>Информация о проведенных проверках  Управлением финансов Администрации МО «</w:t>
      </w:r>
      <w:proofErr w:type="spellStart"/>
      <w:r w:rsidRPr="00F85BB5">
        <w:rPr>
          <w:rFonts w:ascii="Times New Roman" w:hAnsi="Times New Roman" w:cs="Times New Roman"/>
          <w:b/>
          <w:sz w:val="16"/>
          <w:szCs w:val="16"/>
        </w:rPr>
        <w:t>Киясовский</w:t>
      </w:r>
      <w:proofErr w:type="spellEnd"/>
      <w:r w:rsidRPr="00F85BB5">
        <w:rPr>
          <w:rFonts w:ascii="Times New Roman" w:hAnsi="Times New Roman" w:cs="Times New Roman"/>
          <w:b/>
          <w:sz w:val="16"/>
          <w:szCs w:val="16"/>
        </w:rPr>
        <w:t xml:space="preserve"> район»</w:t>
      </w:r>
    </w:p>
    <w:p w:rsidR="003F0842" w:rsidRPr="00F85BB5" w:rsidRDefault="003F0842" w:rsidP="003F0842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85BB5">
        <w:rPr>
          <w:rFonts w:ascii="Times New Roman" w:hAnsi="Times New Roman" w:cs="Times New Roman"/>
          <w:b/>
          <w:sz w:val="16"/>
          <w:szCs w:val="16"/>
        </w:rPr>
        <w:t>За 1 кварта 2019 года</w:t>
      </w:r>
    </w:p>
    <w:tbl>
      <w:tblPr>
        <w:tblStyle w:val="a3"/>
        <w:tblW w:w="15701" w:type="dxa"/>
        <w:tblLayout w:type="fixed"/>
        <w:tblLook w:val="04A0" w:firstRow="1" w:lastRow="0" w:firstColumn="1" w:lastColumn="0" w:noHBand="0" w:noVBand="1"/>
      </w:tblPr>
      <w:tblGrid>
        <w:gridCol w:w="674"/>
        <w:gridCol w:w="994"/>
        <w:gridCol w:w="1712"/>
        <w:gridCol w:w="1869"/>
        <w:gridCol w:w="1096"/>
        <w:gridCol w:w="1134"/>
        <w:gridCol w:w="1276"/>
        <w:gridCol w:w="4820"/>
        <w:gridCol w:w="1134"/>
        <w:gridCol w:w="992"/>
      </w:tblGrid>
      <w:tr w:rsidR="00C758B9" w:rsidRPr="003F0842" w:rsidTr="0046532B">
        <w:tc>
          <w:tcPr>
            <w:tcW w:w="67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  <w:proofErr w:type="gram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99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Дата акта</w:t>
            </w:r>
          </w:p>
        </w:tc>
        <w:tc>
          <w:tcPr>
            <w:tcW w:w="171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1869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Тема проверки</w:t>
            </w:r>
          </w:p>
        </w:tc>
        <w:tc>
          <w:tcPr>
            <w:tcW w:w="109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Проверяемый период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Период проведения проверки</w:t>
            </w:r>
          </w:p>
        </w:tc>
        <w:tc>
          <w:tcPr>
            <w:tcW w:w="127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Объем проверенных средств (</w:t>
            </w:r>
            <w:proofErr w:type="spell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тыс</w:t>
            </w:r>
            <w:proofErr w:type="gram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уб</w:t>
            </w:r>
            <w:proofErr w:type="spell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820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Нарушения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Меры</w:t>
            </w:r>
            <w:proofErr w:type="gramEnd"/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принятые по результатам проверки</w:t>
            </w:r>
          </w:p>
        </w:tc>
        <w:tc>
          <w:tcPr>
            <w:tcW w:w="99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F0842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Информация об устранении нарушений</w:t>
            </w:r>
          </w:p>
        </w:tc>
      </w:tr>
      <w:tr w:rsidR="00C758B9" w:rsidRPr="003F0842" w:rsidTr="0046532B">
        <w:tc>
          <w:tcPr>
            <w:tcW w:w="67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28.02.2019</w:t>
            </w:r>
          </w:p>
        </w:tc>
        <w:tc>
          <w:tcPr>
            <w:tcW w:w="171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МБУК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Киясовский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МДК»</w:t>
            </w:r>
          </w:p>
        </w:tc>
        <w:tc>
          <w:tcPr>
            <w:tcW w:w="1869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финансово-хозяйственной деятельности</w:t>
            </w:r>
          </w:p>
        </w:tc>
        <w:tc>
          <w:tcPr>
            <w:tcW w:w="109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01.01.2017-31.12.2018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31.01.2019-26.02.2019</w:t>
            </w:r>
          </w:p>
        </w:tc>
        <w:tc>
          <w:tcPr>
            <w:tcW w:w="1276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91581,3</w:t>
            </w:r>
          </w:p>
        </w:tc>
        <w:tc>
          <w:tcPr>
            <w:tcW w:w="4820" w:type="dxa"/>
          </w:tcPr>
          <w:p w:rsidR="003F0842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1.К</w:t>
            </w:r>
            <w:r w:rsidR="00D64A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авансовому отчету  №234 от 09.06.2018г. на сумму 1700 ,00 руб. приложены документы не соответствующие дате отчета.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2.В нарушение</w:t>
            </w:r>
            <w:r w:rsidR="00720C6A">
              <w:rPr>
                <w:rFonts w:ascii="Times New Roman" w:hAnsi="Times New Roman" w:cs="Times New Roman"/>
                <w:sz w:val="16"/>
                <w:szCs w:val="16"/>
              </w:rPr>
              <w:t xml:space="preserve"> п.50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0C6A">
              <w:rPr>
                <w:rFonts w:ascii="Times New Roman" w:hAnsi="Times New Roman" w:cs="Times New Roman"/>
                <w:sz w:val="16"/>
                <w:szCs w:val="16"/>
              </w:rPr>
              <w:t>Инструкции 157н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C758B9">
              <w:rPr>
                <w:rFonts w:ascii="Times New Roman" w:hAnsi="Times New Roman" w:cs="Times New Roman"/>
                <w:sz w:val="16"/>
                <w:szCs w:val="16"/>
              </w:rPr>
              <w:t>основные средства до 3000 руб.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числятся на счете 101 в сумме</w:t>
            </w:r>
            <w:r w:rsidR="00D64A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27300,00  руб.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В нарушение </w:t>
            </w:r>
            <w:r w:rsidR="00720C6A">
              <w:rPr>
                <w:rFonts w:ascii="Times New Roman" w:hAnsi="Times New Roman" w:cs="Times New Roman"/>
                <w:sz w:val="16"/>
                <w:szCs w:val="16"/>
              </w:rPr>
              <w:t xml:space="preserve">п.54 </w:t>
            </w:r>
            <w:r w:rsidRPr="00720C6A">
              <w:rPr>
                <w:rFonts w:ascii="Times New Roman" w:hAnsi="Times New Roman" w:cs="Times New Roman"/>
                <w:sz w:val="16"/>
                <w:szCs w:val="16"/>
              </w:rPr>
              <w:t>Инструкции 157н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группу объектов открыто 5 инвентарных карточек на сумму 20980,40руб.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 Материальные запасы числятся со знаком «минус» на сумму 2175,00руб.</w:t>
            </w:r>
          </w:p>
          <w:p w:rsidR="00C758B9" w:rsidRDefault="00C758B9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="00876AF1">
              <w:rPr>
                <w:rFonts w:ascii="Times New Roman" w:hAnsi="Times New Roman" w:cs="Times New Roman"/>
                <w:sz w:val="16"/>
                <w:szCs w:val="16"/>
              </w:rPr>
              <w:t>Неверное отнесение материальных запасов на счета бухгалтерского учета на сумму 16560,00руб.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6.Необоснованное оприходование и списание ГСМ.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7.Нарушения при составлении отчетов о движении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кинобилетов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сумму 20050,00руб.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8.В нарушение приказа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Минздравсоцразвития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РФ от 30.03.2011 №251н нарушены требования к квалификации работников.</w:t>
            </w:r>
          </w:p>
          <w:p w:rsidR="00876AF1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9.В нарушение ст.60.2 ТК неправомерные выплаты водителю на сумму 77825,11руб.</w:t>
            </w:r>
          </w:p>
          <w:p w:rsidR="00876AF1" w:rsidRPr="003F0842" w:rsidRDefault="00876AF1" w:rsidP="003F084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10.В нарушение п.11 Инструкции 157н</w:t>
            </w:r>
            <w:r w:rsidR="00D565D4">
              <w:rPr>
                <w:rFonts w:ascii="Times New Roman" w:hAnsi="Times New Roman" w:cs="Times New Roman"/>
                <w:sz w:val="16"/>
                <w:szCs w:val="16"/>
              </w:rPr>
              <w:t xml:space="preserve"> отражение в учете первичного учетного докуме</w:t>
            </w:r>
            <w:r w:rsidR="00720C6A">
              <w:rPr>
                <w:rFonts w:ascii="Times New Roman" w:hAnsi="Times New Roman" w:cs="Times New Roman"/>
                <w:sz w:val="16"/>
                <w:szCs w:val="16"/>
              </w:rPr>
              <w:t>нта позднее срока его получения 29550,22 руб.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Выдано представление об устранении нарушений</w:t>
            </w:r>
          </w:p>
        </w:tc>
        <w:tc>
          <w:tcPr>
            <w:tcW w:w="99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758B9" w:rsidRPr="003F0842" w:rsidTr="0046532B">
        <w:tc>
          <w:tcPr>
            <w:tcW w:w="67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4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27.03.2019</w:t>
            </w:r>
          </w:p>
        </w:tc>
        <w:tc>
          <w:tcPr>
            <w:tcW w:w="1712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Ермолаевское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69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 финансово- хозяйственной деятельности</w:t>
            </w:r>
          </w:p>
        </w:tc>
        <w:tc>
          <w:tcPr>
            <w:tcW w:w="1096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01.01.2016-31.12.2018</w:t>
            </w:r>
          </w:p>
        </w:tc>
        <w:tc>
          <w:tcPr>
            <w:tcW w:w="1134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04.03.2</w:t>
            </w:r>
            <w:r w:rsidR="0083355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19- 27.03.2019</w:t>
            </w:r>
          </w:p>
        </w:tc>
        <w:tc>
          <w:tcPr>
            <w:tcW w:w="1276" w:type="dxa"/>
          </w:tcPr>
          <w:p w:rsidR="003F0842" w:rsidRPr="003F0842" w:rsidRDefault="007B6FD0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10506,6</w:t>
            </w:r>
          </w:p>
        </w:tc>
        <w:tc>
          <w:tcPr>
            <w:tcW w:w="4820" w:type="dxa"/>
          </w:tcPr>
          <w:p w:rsidR="003F0842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1.В нарушении приказа Минтранса России от 18.09.2008  №152 в путевых листах отсутствуют отметки о прохождении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предрейсового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медицинского контроля водителя.</w:t>
            </w:r>
          </w:p>
          <w:p w:rsidR="004F70A3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2.В нарушении Учетной политики от 31.12.2014 №323 несоблюдение сроков выплаты заработной платы.</w:t>
            </w:r>
          </w:p>
          <w:p w:rsidR="004F70A3" w:rsidRPr="003F0842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В нарушении Инструкции 157н не в полном объеме проведена сверка расчетов. Расхождение остатка задолженности – 4,01 руб.</w:t>
            </w:r>
          </w:p>
        </w:tc>
        <w:tc>
          <w:tcPr>
            <w:tcW w:w="1134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F0842" w:rsidRPr="003F0842" w:rsidRDefault="003F0842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3556" w:rsidRPr="003F0842" w:rsidTr="0046532B">
        <w:tc>
          <w:tcPr>
            <w:tcW w:w="674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4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29.03.2019</w:t>
            </w:r>
          </w:p>
        </w:tc>
        <w:tc>
          <w:tcPr>
            <w:tcW w:w="1712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казенное учреждение «Молодежный центр «Ровесник»</w:t>
            </w:r>
          </w:p>
          <w:p w:rsidR="00833556" w:rsidRDefault="00833556" w:rsidP="0083355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9" w:type="dxa"/>
          </w:tcPr>
          <w:p w:rsidR="00833556" w:rsidRPr="00833556" w:rsidRDefault="00833556" w:rsidP="0083355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Проверка</w:t>
            </w:r>
            <w:r w:rsidRPr="00833556">
              <w:rPr>
                <w:rFonts w:ascii="Times New Roman" w:hAnsi="Times New Roman" w:cs="Times New Roman"/>
                <w:sz w:val="16"/>
                <w:szCs w:val="16"/>
              </w:rPr>
              <w:t xml:space="preserve"> правильности формирования и использования    фонда оплаты труда</w:t>
            </w:r>
          </w:p>
          <w:p w:rsidR="00833556" w:rsidRDefault="00833556" w:rsidP="008335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01.01.2017- 31.12</w:t>
            </w:r>
            <w:r w:rsidR="004F70A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134" w:type="dxa"/>
          </w:tcPr>
          <w:p w:rsidR="00833556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28.03.2019- 29.03.2019</w:t>
            </w:r>
          </w:p>
        </w:tc>
        <w:tc>
          <w:tcPr>
            <w:tcW w:w="1276" w:type="dxa"/>
          </w:tcPr>
          <w:p w:rsidR="00833556" w:rsidRDefault="00F85BB5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3053,6</w:t>
            </w:r>
          </w:p>
        </w:tc>
        <w:tc>
          <w:tcPr>
            <w:tcW w:w="4820" w:type="dxa"/>
          </w:tcPr>
          <w:p w:rsidR="00833556" w:rsidRDefault="004F70A3" w:rsidP="00D565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1.В нарушении п.5.7 Положения об оплате труда – доплата руководителю за интенсивность – 90964,61 руб.</w:t>
            </w:r>
          </w:p>
        </w:tc>
        <w:tc>
          <w:tcPr>
            <w:tcW w:w="1134" w:type="dxa"/>
          </w:tcPr>
          <w:p w:rsidR="00833556" w:rsidRPr="003F0842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3556" w:rsidRPr="003F0842" w:rsidRDefault="00833556" w:rsidP="003F08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F0842" w:rsidRPr="003F0842" w:rsidRDefault="003F0842" w:rsidP="003F0842">
      <w:pPr>
        <w:ind w:firstLine="426"/>
        <w:jc w:val="center"/>
        <w:rPr>
          <w:rFonts w:ascii="Times New Roman" w:hAnsi="Times New Roman" w:cs="Times New Roman"/>
          <w:sz w:val="16"/>
          <w:szCs w:val="16"/>
        </w:rPr>
      </w:pPr>
    </w:p>
    <w:sectPr w:rsidR="003F0842" w:rsidRPr="003F0842" w:rsidSect="0046532B">
      <w:pgSz w:w="16838" w:h="11906" w:orient="landscape"/>
      <w:pgMar w:top="1134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A"/>
    <w:rsid w:val="003F0842"/>
    <w:rsid w:val="0046532B"/>
    <w:rsid w:val="004F70A3"/>
    <w:rsid w:val="00720C6A"/>
    <w:rsid w:val="007B6FD0"/>
    <w:rsid w:val="00833556"/>
    <w:rsid w:val="00876AF1"/>
    <w:rsid w:val="00995A88"/>
    <w:rsid w:val="00A95E4B"/>
    <w:rsid w:val="00C758B9"/>
    <w:rsid w:val="00C965AF"/>
    <w:rsid w:val="00D565D4"/>
    <w:rsid w:val="00D64AF0"/>
    <w:rsid w:val="00F454DA"/>
    <w:rsid w:val="00F8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Черняева Елена Евгеньевна</dc:creator>
  <cp:keywords/>
  <dc:description/>
  <cp:lastModifiedBy>Черняева Елена Евгеньевна</cp:lastModifiedBy>
  <cp:revision>11</cp:revision>
  <dcterms:created xsi:type="dcterms:W3CDTF">2019-04-01T07:45:00Z</dcterms:created>
  <dcterms:modified xsi:type="dcterms:W3CDTF">2019-04-16T05:55:00Z</dcterms:modified>
</cp:coreProperties>
</file>